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EF" w:rsidRDefault="00D640EF" w:rsidP="00D640EF">
      <w:r>
        <w:t>September 8, 2015</w:t>
      </w:r>
    </w:p>
    <w:p w:rsidR="00D640EF" w:rsidRDefault="00D640EF" w:rsidP="00D640EF">
      <w:pPr>
        <w:pStyle w:val="NoSpacing"/>
      </w:pPr>
      <w:r>
        <w:t>Hudson Area Public Library District</w:t>
      </w: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</w:pPr>
      <w:r>
        <w:t xml:space="preserve">104 W. Pearl St. </w:t>
      </w:r>
    </w:p>
    <w:p w:rsidR="00D640EF" w:rsidRDefault="00D640EF" w:rsidP="00D640EF">
      <w:pPr>
        <w:pStyle w:val="NoSpacing"/>
      </w:pPr>
      <w:r>
        <w:t xml:space="preserve">Hudson, IL  61748  </w:t>
      </w: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</w:pPr>
      <w:r>
        <w:t xml:space="preserve">The meeting was called to order at 6:35 p.m. by President </w:t>
      </w:r>
      <w:proofErr w:type="spellStart"/>
      <w:r>
        <w:t>Plattner</w:t>
      </w:r>
      <w:proofErr w:type="spellEnd"/>
      <w:r>
        <w:t xml:space="preserve">.  Members present were Carol Bland, Dianne </w:t>
      </w:r>
      <w:proofErr w:type="spellStart"/>
      <w:r>
        <w:t>Feasley</w:t>
      </w:r>
      <w:proofErr w:type="spellEnd"/>
      <w:r>
        <w:t xml:space="preserve">, Bonny </w:t>
      </w:r>
      <w:proofErr w:type="spellStart"/>
      <w:r>
        <w:t>Ficek</w:t>
      </w:r>
      <w:proofErr w:type="spellEnd"/>
      <w:r>
        <w:t xml:space="preserve"> Ronda Hess, Beth Kreps, and Nancy </w:t>
      </w:r>
      <w:proofErr w:type="spellStart"/>
      <w:r>
        <w:t>Rinda</w:t>
      </w:r>
      <w:proofErr w:type="spellEnd"/>
      <w:r>
        <w:t xml:space="preserve">.  HAPLD director, Sam Smith, was also present.   The minutes of the August meeting were approved as read, so moved by </w:t>
      </w:r>
      <w:proofErr w:type="spellStart"/>
      <w:r>
        <w:t>Feasely</w:t>
      </w:r>
      <w:proofErr w:type="spellEnd"/>
      <w:r>
        <w:t xml:space="preserve"> and seconded by </w:t>
      </w:r>
      <w:proofErr w:type="spellStart"/>
      <w:r>
        <w:t>Ficek</w:t>
      </w:r>
      <w:proofErr w:type="spellEnd"/>
      <w:r>
        <w:t xml:space="preserve">. The minutes of the special board meeting August 27, 2015 were approved as amended with a correction, so moved by </w:t>
      </w:r>
      <w:proofErr w:type="spellStart"/>
      <w:r>
        <w:t>Feasley</w:t>
      </w:r>
      <w:proofErr w:type="spellEnd"/>
      <w:r>
        <w:t>, seconded by Bland.</w:t>
      </w:r>
    </w:p>
    <w:p w:rsidR="00D640EF" w:rsidRDefault="00D640EF" w:rsidP="00D640EF">
      <w:pPr>
        <w:pStyle w:val="NoSpacing"/>
        <w:rPr>
          <w:b/>
          <w:sz w:val="24"/>
          <w:szCs w:val="24"/>
        </w:rPr>
      </w:pPr>
    </w:p>
    <w:p w:rsidR="00D640EF" w:rsidRDefault="00D640EF" w:rsidP="00D64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Library Director’s Report</w:t>
      </w:r>
    </w:p>
    <w:p w:rsidR="00D640EF" w:rsidRDefault="00D640EF" w:rsidP="00D640EF">
      <w:pPr>
        <w:pStyle w:val="NoSpacing"/>
        <w:rPr>
          <w:b/>
          <w:sz w:val="24"/>
          <w:szCs w:val="24"/>
        </w:rPr>
      </w:pPr>
    </w:p>
    <w:p w:rsidR="00D640EF" w:rsidRDefault="00D640EF" w:rsidP="00D640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Smith recapped her report to the board.  She reported that the IPLAR annual report is finished, and the per Capita Grant is open Oct 1-Jan 15. Smith finished a media FOIA request in 20 + hours. She had five days to complete. A NCWHS student has been volunteering at the library, working on a “weeding” project. The entire library carpeting has been cleaned. Rent a Trent completed some drywall tape repair. New employees include Janet Davenport in the History Room and Todd Hess as bookkeeper. Programs include </w:t>
      </w:r>
      <w:proofErr w:type="spellStart"/>
      <w:r>
        <w:rPr>
          <w:sz w:val="24"/>
          <w:szCs w:val="24"/>
        </w:rPr>
        <w:t>Bookchat</w:t>
      </w:r>
      <w:proofErr w:type="spellEnd"/>
      <w:r>
        <w:rPr>
          <w:sz w:val="24"/>
          <w:szCs w:val="24"/>
        </w:rPr>
        <w:t xml:space="preserve">, Talking Book program and Craft club. Smith also recapped the youth services report.                                                                               </w:t>
      </w:r>
    </w:p>
    <w:p w:rsidR="00D640EF" w:rsidRDefault="00D640EF" w:rsidP="00D640EF">
      <w:pPr>
        <w:pStyle w:val="NoSpacing"/>
        <w:rPr>
          <w:sz w:val="24"/>
          <w:szCs w:val="24"/>
        </w:rPr>
      </w:pP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Secretary’s Report</w:t>
      </w: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</w:pPr>
      <w:r>
        <w:t xml:space="preserve">The annual Budget and Appropriations ordinance was presented. A motion to approve Ordinance No. 2015-2016-03 Annual Budget and Appropriations was made by </w:t>
      </w:r>
      <w:proofErr w:type="spellStart"/>
      <w:r>
        <w:t>Rinda</w:t>
      </w:r>
      <w:proofErr w:type="spellEnd"/>
      <w:r>
        <w:t xml:space="preserve">, seconded by </w:t>
      </w:r>
      <w:proofErr w:type="spellStart"/>
      <w:r>
        <w:t>Feasley</w:t>
      </w:r>
      <w:proofErr w:type="spellEnd"/>
      <w:r>
        <w:t xml:space="preserve">. A motion to approve Ordinance No. 2015-2016-04 Amount in Special Reserve was made by </w:t>
      </w:r>
      <w:proofErr w:type="spellStart"/>
      <w:r>
        <w:t>Ficek</w:t>
      </w:r>
      <w:proofErr w:type="spellEnd"/>
      <w:r>
        <w:t>, seconded by Kreps.</w:t>
      </w:r>
    </w:p>
    <w:p w:rsidR="00D640EF" w:rsidRDefault="00D640EF" w:rsidP="00D640EF">
      <w:pPr>
        <w:pStyle w:val="NoSpacing"/>
        <w:rPr>
          <w:b/>
          <w:sz w:val="24"/>
          <w:szCs w:val="24"/>
        </w:rPr>
      </w:pPr>
    </w:p>
    <w:p w:rsidR="00D640EF" w:rsidRDefault="00D640EF" w:rsidP="00D64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</w:p>
    <w:p w:rsidR="00D640EF" w:rsidRDefault="00D640EF" w:rsidP="00D640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40EF" w:rsidRDefault="00D640EF" w:rsidP="00D640EF">
      <w:pPr>
        <w:pStyle w:val="NoSpacing"/>
      </w:pPr>
      <w:r>
        <w:t xml:space="preserve">The monthly expenses were reviewed and discussed.  </w:t>
      </w: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President’s Report</w:t>
      </w:r>
    </w:p>
    <w:p w:rsidR="00D640EF" w:rsidRDefault="00D640EF" w:rsidP="00D640EF">
      <w:pPr>
        <w:pStyle w:val="NoSpacing"/>
      </w:pPr>
      <w:r>
        <w:t xml:space="preserve"> </w:t>
      </w:r>
    </w:p>
    <w:p w:rsidR="00D640EF" w:rsidRDefault="00D640EF" w:rsidP="00D640EF">
      <w:pPr>
        <w:pStyle w:val="NoSpacing"/>
      </w:pPr>
      <w:r>
        <w:t>No report</w:t>
      </w:r>
    </w:p>
    <w:p w:rsidR="00D640EF" w:rsidRDefault="00D640EF" w:rsidP="00D640EF">
      <w:pPr>
        <w:pStyle w:val="NoSpacing"/>
        <w:rPr>
          <w:b/>
          <w:sz w:val="24"/>
          <w:szCs w:val="24"/>
        </w:rPr>
      </w:pPr>
    </w:p>
    <w:p w:rsidR="00D640EF" w:rsidRDefault="00D640EF" w:rsidP="00D64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D640EF" w:rsidRDefault="00D640EF" w:rsidP="00D640EF">
      <w:pPr>
        <w:pStyle w:val="NoSpacing"/>
        <w:rPr>
          <w:b/>
          <w:sz w:val="24"/>
          <w:szCs w:val="24"/>
        </w:rPr>
      </w:pPr>
    </w:p>
    <w:p w:rsidR="00D640EF" w:rsidRDefault="00D640EF" w:rsidP="00D640EF">
      <w:pPr>
        <w:pStyle w:val="NoSpacing"/>
      </w:pPr>
      <w:r>
        <w:rPr>
          <w:sz w:val="24"/>
          <w:szCs w:val="24"/>
        </w:rPr>
        <w:t xml:space="preserve">Discussion of the HVAC request for proposal was held. The information in the proposals was discussed. </w:t>
      </w: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D640EF" w:rsidRDefault="00D640EF" w:rsidP="00D640EF">
      <w:pPr>
        <w:pStyle w:val="NoSpacing"/>
        <w:rPr>
          <w:b/>
          <w:sz w:val="24"/>
          <w:szCs w:val="24"/>
        </w:rPr>
      </w:pPr>
    </w:p>
    <w:p w:rsidR="00D640EF" w:rsidRDefault="00D640EF" w:rsidP="00D640E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Smith proposed an Authority to </w:t>
      </w:r>
      <w:proofErr w:type="gramStart"/>
      <w:r>
        <w:rPr>
          <w:sz w:val="24"/>
          <w:szCs w:val="24"/>
        </w:rPr>
        <w:t>Spend</w:t>
      </w:r>
      <w:proofErr w:type="gramEnd"/>
      <w:r>
        <w:rPr>
          <w:sz w:val="24"/>
          <w:szCs w:val="24"/>
        </w:rPr>
        <w:t xml:space="preserve"> policy. Discussion ensued as to why we need this proposed policy and what it would contain. </w:t>
      </w: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</w:pPr>
      <w:r>
        <w:t xml:space="preserve">The next meeting will be October 13, 2015 at 6:30. </w:t>
      </w:r>
      <w:proofErr w:type="spellStart"/>
      <w:r>
        <w:t>Feasley</w:t>
      </w:r>
      <w:proofErr w:type="spellEnd"/>
      <w:r>
        <w:t xml:space="preserve"> motioned to adjourn the meeting at 7:48 p.m.  Motion was seconded by Bland.  </w:t>
      </w: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</w:pPr>
      <w:r>
        <w:t xml:space="preserve">Respectfully submitted, </w:t>
      </w: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</w:pPr>
    </w:p>
    <w:p w:rsidR="00D640EF" w:rsidRDefault="00D640EF" w:rsidP="00D640EF">
      <w:pPr>
        <w:pStyle w:val="NoSpacing"/>
      </w:pPr>
      <w:r>
        <w:t>Ronda Hess</w:t>
      </w:r>
    </w:p>
    <w:p w:rsidR="007F255F" w:rsidRDefault="007F255F">
      <w:bookmarkStart w:id="0" w:name="_GoBack"/>
      <w:bookmarkEnd w:id="0"/>
    </w:p>
    <w:sectPr w:rsidR="007F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EF"/>
    <w:rsid w:val="000443FE"/>
    <w:rsid w:val="007F255F"/>
    <w:rsid w:val="00804D95"/>
    <w:rsid w:val="00C44E7B"/>
    <w:rsid w:val="00D6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88304-C6CA-406D-858E-58F21FF5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0EF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0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2015-10-08T15:21:00Z</dcterms:created>
  <dcterms:modified xsi:type="dcterms:W3CDTF">2015-10-08T15:21:00Z</dcterms:modified>
</cp:coreProperties>
</file>