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ED" w:rsidRDefault="002A6FED" w:rsidP="002A6FED">
      <w:r>
        <w:t>November 10, 2015</w:t>
      </w:r>
    </w:p>
    <w:p w:rsidR="002A6FED" w:rsidRDefault="002A6FED" w:rsidP="002A6FED">
      <w:pPr>
        <w:pStyle w:val="NoSpacing"/>
      </w:pPr>
      <w:r>
        <w:t>Hudson Area Public Library District</w:t>
      </w:r>
    </w:p>
    <w:p w:rsidR="002A6FED" w:rsidRDefault="002A6FED" w:rsidP="002A6FED">
      <w:pPr>
        <w:pStyle w:val="NoSpacing"/>
      </w:pPr>
    </w:p>
    <w:p w:rsidR="002A6FED" w:rsidRDefault="002A6FED" w:rsidP="002A6FED">
      <w:pPr>
        <w:pStyle w:val="NoSpacing"/>
      </w:pPr>
      <w:r>
        <w:t xml:space="preserve">104 W. Pearl St. </w:t>
      </w:r>
    </w:p>
    <w:p w:rsidR="002A6FED" w:rsidRDefault="002A6FED" w:rsidP="002A6FED">
      <w:pPr>
        <w:pStyle w:val="NoSpacing"/>
      </w:pPr>
      <w:r>
        <w:t xml:space="preserve">Hudson, IL  61748  </w:t>
      </w:r>
    </w:p>
    <w:p w:rsidR="002A6FED" w:rsidRDefault="002A6FED" w:rsidP="002A6FED">
      <w:pPr>
        <w:pStyle w:val="NoSpacing"/>
      </w:pPr>
    </w:p>
    <w:p w:rsidR="002A6FED" w:rsidRDefault="002A6FED" w:rsidP="002A6FED">
      <w:pPr>
        <w:pStyle w:val="NoSpacing"/>
      </w:pPr>
      <w:r>
        <w:t xml:space="preserve">The meeting was called to order at 6:34 p.m. by President </w:t>
      </w:r>
      <w:proofErr w:type="spellStart"/>
      <w:r>
        <w:t>Plattner</w:t>
      </w:r>
      <w:proofErr w:type="spellEnd"/>
      <w:r>
        <w:t xml:space="preserve">.  Members present were Dianne </w:t>
      </w:r>
      <w:proofErr w:type="spellStart"/>
      <w:r>
        <w:t>Feasley</w:t>
      </w:r>
      <w:proofErr w:type="spellEnd"/>
      <w:r>
        <w:t xml:space="preserve">, Bonny </w:t>
      </w:r>
      <w:proofErr w:type="spellStart"/>
      <w:r>
        <w:t>Ficek</w:t>
      </w:r>
      <w:proofErr w:type="spellEnd"/>
      <w:r>
        <w:t xml:space="preserve">, Ronda Hess, Beth Kreps, and Nancy </w:t>
      </w:r>
      <w:proofErr w:type="spellStart"/>
      <w:r>
        <w:t>Rinda</w:t>
      </w:r>
      <w:proofErr w:type="spellEnd"/>
      <w:r>
        <w:t xml:space="preserve">.  HAPLD director, Sam Smith, was also present.   The minutes of the October meeting were approved as read, so moved by </w:t>
      </w:r>
      <w:proofErr w:type="spellStart"/>
      <w:r>
        <w:t>Feasely</w:t>
      </w:r>
      <w:proofErr w:type="spellEnd"/>
      <w:r>
        <w:t xml:space="preserve"> and seconded by </w:t>
      </w:r>
      <w:proofErr w:type="spellStart"/>
      <w:r>
        <w:t>Rinda</w:t>
      </w:r>
      <w:proofErr w:type="spellEnd"/>
      <w:r>
        <w:t xml:space="preserve">. </w:t>
      </w:r>
    </w:p>
    <w:p w:rsidR="002A6FED" w:rsidRDefault="002A6FED" w:rsidP="002A6FED">
      <w:pPr>
        <w:pStyle w:val="NoSpacing"/>
        <w:rPr>
          <w:b/>
          <w:sz w:val="24"/>
          <w:szCs w:val="24"/>
        </w:rPr>
      </w:pPr>
    </w:p>
    <w:p w:rsidR="002A6FED" w:rsidRDefault="002A6FED" w:rsidP="002A6FED">
      <w:pPr>
        <w:pStyle w:val="NoSpacing"/>
        <w:rPr>
          <w:b/>
          <w:sz w:val="24"/>
          <w:szCs w:val="24"/>
        </w:rPr>
      </w:pPr>
      <w:r>
        <w:rPr>
          <w:b/>
          <w:sz w:val="24"/>
          <w:szCs w:val="24"/>
        </w:rPr>
        <w:t>Library Director’s Report</w:t>
      </w:r>
    </w:p>
    <w:p w:rsidR="002A6FED" w:rsidRDefault="002A6FED" w:rsidP="002A6FED">
      <w:pPr>
        <w:pStyle w:val="NoSpacing"/>
        <w:rPr>
          <w:b/>
          <w:sz w:val="24"/>
          <w:szCs w:val="24"/>
        </w:rPr>
      </w:pPr>
    </w:p>
    <w:p w:rsidR="002A6FED" w:rsidRDefault="002A6FED" w:rsidP="002A6FED">
      <w:pPr>
        <w:pStyle w:val="NoSpacing"/>
        <w:rPr>
          <w:sz w:val="24"/>
          <w:szCs w:val="24"/>
        </w:rPr>
      </w:pPr>
      <w:r>
        <w:rPr>
          <w:sz w:val="24"/>
          <w:szCs w:val="24"/>
        </w:rPr>
        <w:t xml:space="preserve">Smith recapped her report to the board.  She reported that she received the Local Records Act Retention Schedule and is working on organizing the libraries records to make retention and disposal easier. All requests for HVAC quotes have been received.  Smith has chosen LKM to replace the tree in the west windbreak. October was a busy month for programs.  Smith also recapped the youth services report.                                                                               </w:t>
      </w:r>
    </w:p>
    <w:p w:rsidR="002A6FED" w:rsidRDefault="002A6FED" w:rsidP="002A6FED">
      <w:pPr>
        <w:pStyle w:val="NoSpacing"/>
        <w:rPr>
          <w:sz w:val="24"/>
          <w:szCs w:val="24"/>
        </w:rPr>
      </w:pPr>
    </w:p>
    <w:p w:rsidR="002A6FED" w:rsidRDefault="002A6FED" w:rsidP="002A6FED">
      <w:pPr>
        <w:pStyle w:val="NoSpacing"/>
      </w:pPr>
    </w:p>
    <w:p w:rsidR="002A6FED" w:rsidRDefault="002A6FED" w:rsidP="002A6FED">
      <w:pPr>
        <w:pStyle w:val="NoSpacing"/>
        <w:rPr>
          <w:b/>
          <w:sz w:val="24"/>
          <w:szCs w:val="24"/>
        </w:rPr>
      </w:pPr>
      <w:r>
        <w:rPr>
          <w:b/>
          <w:sz w:val="24"/>
          <w:szCs w:val="24"/>
        </w:rPr>
        <w:t>Secretary’s Report</w:t>
      </w:r>
    </w:p>
    <w:p w:rsidR="002A6FED" w:rsidRDefault="002A6FED" w:rsidP="002A6FED">
      <w:pPr>
        <w:pStyle w:val="NoSpacing"/>
      </w:pPr>
    </w:p>
    <w:p w:rsidR="002A6FED" w:rsidRDefault="002A6FED" w:rsidP="002A6FED">
      <w:pPr>
        <w:pStyle w:val="NoSpacing"/>
      </w:pPr>
      <w:r>
        <w:t>No report</w:t>
      </w:r>
    </w:p>
    <w:p w:rsidR="002A6FED" w:rsidRDefault="002A6FED" w:rsidP="002A6FED">
      <w:pPr>
        <w:pStyle w:val="NoSpacing"/>
        <w:rPr>
          <w:b/>
          <w:sz w:val="24"/>
          <w:szCs w:val="24"/>
        </w:rPr>
      </w:pPr>
    </w:p>
    <w:p w:rsidR="002A6FED" w:rsidRDefault="002A6FED" w:rsidP="002A6FED">
      <w:pPr>
        <w:pStyle w:val="NoSpacing"/>
        <w:rPr>
          <w:b/>
          <w:sz w:val="24"/>
          <w:szCs w:val="24"/>
        </w:rPr>
      </w:pPr>
      <w:r>
        <w:rPr>
          <w:b/>
          <w:sz w:val="24"/>
          <w:szCs w:val="24"/>
        </w:rPr>
        <w:t>Treasurer’s Report</w:t>
      </w:r>
    </w:p>
    <w:p w:rsidR="002A6FED" w:rsidRDefault="002A6FED" w:rsidP="002A6FED">
      <w:pPr>
        <w:pStyle w:val="NoSpacing"/>
        <w:rPr>
          <w:sz w:val="24"/>
          <w:szCs w:val="24"/>
        </w:rPr>
      </w:pPr>
      <w:r>
        <w:rPr>
          <w:sz w:val="24"/>
          <w:szCs w:val="24"/>
        </w:rPr>
        <w:t xml:space="preserve"> </w:t>
      </w:r>
    </w:p>
    <w:p w:rsidR="002A6FED" w:rsidRDefault="002A6FED" w:rsidP="002A6FED">
      <w:pPr>
        <w:pStyle w:val="NoSpacing"/>
      </w:pPr>
      <w:r>
        <w:t xml:space="preserve">The monthly expenses were reviewed and discussed.  </w:t>
      </w:r>
    </w:p>
    <w:p w:rsidR="002A6FED" w:rsidRDefault="002A6FED" w:rsidP="002A6FED">
      <w:pPr>
        <w:pStyle w:val="NoSpacing"/>
      </w:pPr>
    </w:p>
    <w:p w:rsidR="002A6FED" w:rsidRDefault="002A6FED" w:rsidP="002A6FED">
      <w:pPr>
        <w:pStyle w:val="NoSpacing"/>
        <w:rPr>
          <w:b/>
          <w:sz w:val="24"/>
          <w:szCs w:val="24"/>
        </w:rPr>
      </w:pPr>
      <w:r>
        <w:rPr>
          <w:b/>
          <w:sz w:val="24"/>
          <w:szCs w:val="24"/>
        </w:rPr>
        <w:t>President’s Report</w:t>
      </w:r>
    </w:p>
    <w:p w:rsidR="002A6FED" w:rsidRDefault="002A6FED" w:rsidP="002A6FED">
      <w:pPr>
        <w:pStyle w:val="NoSpacing"/>
      </w:pPr>
      <w:r>
        <w:t xml:space="preserve"> </w:t>
      </w:r>
    </w:p>
    <w:p w:rsidR="002A6FED" w:rsidRDefault="002A6FED" w:rsidP="002A6FED">
      <w:pPr>
        <w:pStyle w:val="NoSpacing"/>
      </w:pPr>
      <w:r>
        <w:t>No report</w:t>
      </w:r>
    </w:p>
    <w:p w:rsidR="002A6FED" w:rsidRDefault="002A6FED" w:rsidP="002A6FED">
      <w:pPr>
        <w:pStyle w:val="NoSpacing"/>
        <w:rPr>
          <w:b/>
          <w:sz w:val="24"/>
          <w:szCs w:val="24"/>
        </w:rPr>
      </w:pPr>
    </w:p>
    <w:p w:rsidR="002A6FED" w:rsidRDefault="002A6FED" w:rsidP="002A6FED">
      <w:pPr>
        <w:pStyle w:val="NoSpacing"/>
        <w:rPr>
          <w:b/>
          <w:sz w:val="24"/>
          <w:szCs w:val="24"/>
        </w:rPr>
      </w:pPr>
      <w:r>
        <w:rPr>
          <w:b/>
          <w:sz w:val="24"/>
          <w:szCs w:val="24"/>
        </w:rPr>
        <w:t>Old Business</w:t>
      </w:r>
    </w:p>
    <w:p w:rsidR="002A6FED" w:rsidRDefault="002A6FED" w:rsidP="002A6FED">
      <w:pPr>
        <w:pStyle w:val="NoSpacing"/>
        <w:rPr>
          <w:b/>
          <w:sz w:val="24"/>
          <w:szCs w:val="24"/>
        </w:rPr>
      </w:pPr>
    </w:p>
    <w:p w:rsidR="002A6FED" w:rsidRDefault="002A6FED" w:rsidP="002A6FED">
      <w:pPr>
        <w:pStyle w:val="NoSpacing"/>
        <w:rPr>
          <w:sz w:val="24"/>
          <w:szCs w:val="24"/>
        </w:rPr>
      </w:pPr>
      <w:r>
        <w:rPr>
          <w:sz w:val="24"/>
          <w:szCs w:val="24"/>
        </w:rPr>
        <w:t xml:space="preserve">Smith has received several quotes for HVAC work.  The information in the proposals was discussed. </w:t>
      </w:r>
    </w:p>
    <w:p w:rsidR="002A6FED" w:rsidRDefault="002A6FED" w:rsidP="002A6FED">
      <w:pPr>
        <w:pStyle w:val="NoSpacing"/>
        <w:rPr>
          <w:sz w:val="24"/>
          <w:szCs w:val="24"/>
        </w:rPr>
      </w:pPr>
      <w:r>
        <w:rPr>
          <w:sz w:val="24"/>
          <w:szCs w:val="24"/>
        </w:rPr>
        <w:t xml:space="preserve">The Authority to Spend Policy was approved as written; so moved by </w:t>
      </w:r>
      <w:proofErr w:type="spellStart"/>
      <w:r>
        <w:rPr>
          <w:sz w:val="24"/>
          <w:szCs w:val="24"/>
        </w:rPr>
        <w:t>RInda</w:t>
      </w:r>
      <w:proofErr w:type="spellEnd"/>
      <w:r>
        <w:rPr>
          <w:sz w:val="24"/>
          <w:szCs w:val="24"/>
        </w:rPr>
        <w:t xml:space="preserve">, seconded by </w:t>
      </w:r>
      <w:proofErr w:type="spellStart"/>
      <w:r>
        <w:rPr>
          <w:sz w:val="24"/>
          <w:szCs w:val="24"/>
        </w:rPr>
        <w:t>Feasley</w:t>
      </w:r>
      <w:proofErr w:type="spellEnd"/>
      <w:r>
        <w:rPr>
          <w:sz w:val="24"/>
          <w:szCs w:val="24"/>
        </w:rPr>
        <w:t>. Approved by an Open outcry vote.</w:t>
      </w:r>
    </w:p>
    <w:p w:rsidR="002A6FED" w:rsidRDefault="002A6FED" w:rsidP="002A6FED">
      <w:pPr>
        <w:pStyle w:val="NoSpacing"/>
      </w:pPr>
      <w:r>
        <w:rPr>
          <w:sz w:val="24"/>
          <w:szCs w:val="24"/>
        </w:rPr>
        <w:t xml:space="preserve">An update to the Per Capita Grant was given. It is due January 15, 2016. </w:t>
      </w:r>
    </w:p>
    <w:p w:rsidR="002A6FED" w:rsidRDefault="002A6FED" w:rsidP="002A6FED">
      <w:pPr>
        <w:pStyle w:val="NoSpacing"/>
      </w:pPr>
    </w:p>
    <w:p w:rsidR="002A6FED" w:rsidRDefault="002A6FED" w:rsidP="002A6FED">
      <w:pPr>
        <w:pStyle w:val="NoSpacing"/>
        <w:rPr>
          <w:b/>
          <w:sz w:val="24"/>
          <w:szCs w:val="24"/>
        </w:rPr>
      </w:pPr>
      <w:r>
        <w:rPr>
          <w:b/>
          <w:sz w:val="24"/>
          <w:szCs w:val="24"/>
        </w:rPr>
        <w:t>New Business</w:t>
      </w:r>
    </w:p>
    <w:p w:rsidR="002A6FED" w:rsidRDefault="002A6FED" w:rsidP="002A6FED">
      <w:pPr>
        <w:pStyle w:val="NoSpacing"/>
        <w:rPr>
          <w:b/>
          <w:sz w:val="24"/>
          <w:szCs w:val="24"/>
        </w:rPr>
      </w:pPr>
    </w:p>
    <w:p w:rsidR="002A6FED" w:rsidRDefault="002A6FED" w:rsidP="002A6FED">
      <w:pPr>
        <w:pStyle w:val="NoSpacing"/>
        <w:rPr>
          <w:sz w:val="24"/>
          <w:szCs w:val="24"/>
        </w:rPr>
      </w:pPr>
      <w:r>
        <w:rPr>
          <w:sz w:val="24"/>
          <w:szCs w:val="24"/>
        </w:rPr>
        <w:t>A correction to the June 2015 meeting minutes was made for the fiscal year-end audit of minutes.  The library holiday party was discussed. Bonny will coordinate.  It will be held December 8, 2015 at 5:30p.m.</w:t>
      </w:r>
    </w:p>
    <w:p w:rsidR="002A6FED" w:rsidRDefault="002A6FED" w:rsidP="002A6FED">
      <w:pPr>
        <w:pStyle w:val="NoSpacing"/>
      </w:pPr>
    </w:p>
    <w:p w:rsidR="002A6FED" w:rsidRDefault="002A6FED" w:rsidP="002A6FED">
      <w:pPr>
        <w:pStyle w:val="NoSpacing"/>
      </w:pPr>
      <w:r>
        <w:t xml:space="preserve">The next meeting will be December 8, 2015 at 6:30. </w:t>
      </w:r>
      <w:proofErr w:type="spellStart"/>
      <w:r>
        <w:t>Ficek</w:t>
      </w:r>
      <w:proofErr w:type="spellEnd"/>
      <w:r>
        <w:t xml:space="preserve"> motioned to adjourn the meeting at 7:34 p.m.  Motion was seconded by Kreps.  </w:t>
      </w:r>
    </w:p>
    <w:p w:rsidR="002A6FED" w:rsidRDefault="002A6FED" w:rsidP="002A6FED">
      <w:pPr>
        <w:pStyle w:val="NoSpacing"/>
      </w:pPr>
    </w:p>
    <w:p w:rsidR="002A6FED" w:rsidRDefault="002A6FED" w:rsidP="002A6FED">
      <w:pPr>
        <w:pStyle w:val="NoSpacing"/>
      </w:pPr>
      <w:r>
        <w:t xml:space="preserve">Respectfully submitted, </w:t>
      </w:r>
    </w:p>
    <w:p w:rsidR="002A6FED" w:rsidRDefault="002A6FED" w:rsidP="002A6FED">
      <w:pPr>
        <w:pStyle w:val="NoSpacing"/>
      </w:pPr>
    </w:p>
    <w:p w:rsidR="002A6FED" w:rsidRDefault="002A6FED" w:rsidP="002A6FED">
      <w:pPr>
        <w:pStyle w:val="NoSpacing"/>
      </w:pPr>
    </w:p>
    <w:p w:rsidR="002A6FED" w:rsidRDefault="002A6FED" w:rsidP="002A6FED">
      <w:pPr>
        <w:pStyle w:val="NoSpacing"/>
      </w:pPr>
    </w:p>
    <w:p w:rsidR="002A6FED" w:rsidRDefault="002A6FED" w:rsidP="002A6FED">
      <w:pPr>
        <w:pStyle w:val="NoSpacing"/>
      </w:pPr>
      <w:r>
        <w:t>Ronda Hess</w:t>
      </w:r>
    </w:p>
    <w:p w:rsidR="00197DB8" w:rsidRDefault="00197DB8">
      <w:bookmarkStart w:id="0" w:name="_GoBack"/>
      <w:bookmarkEnd w:id="0"/>
    </w:p>
    <w:sectPr w:rsidR="00197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D"/>
    <w:rsid w:val="00197DB8"/>
    <w:rsid w:val="002A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5FC4-A461-456F-A841-5973849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ED"/>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FE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Area Public Library District</dc:creator>
  <cp:keywords/>
  <dc:description/>
  <cp:lastModifiedBy>Hudson Area Public Library District</cp:lastModifiedBy>
  <cp:revision>1</cp:revision>
  <dcterms:created xsi:type="dcterms:W3CDTF">2015-12-02T16:27:00Z</dcterms:created>
  <dcterms:modified xsi:type="dcterms:W3CDTF">2015-12-02T16:28:00Z</dcterms:modified>
</cp:coreProperties>
</file>