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267" w:rsidRDefault="00602267" w:rsidP="00602267">
      <w:r>
        <w:t>April 14, 2015</w:t>
      </w:r>
    </w:p>
    <w:p w:rsidR="00602267" w:rsidRDefault="00602267" w:rsidP="00602267">
      <w:pPr>
        <w:pStyle w:val="NoSpacing"/>
      </w:pPr>
      <w:r>
        <w:t>Hudson Area Public Library District</w:t>
      </w:r>
    </w:p>
    <w:p w:rsidR="00602267" w:rsidRDefault="00602267" w:rsidP="00602267">
      <w:pPr>
        <w:pStyle w:val="NoSpacing"/>
      </w:pPr>
      <w:r>
        <w:t>Board of Trustees Meeting</w:t>
      </w:r>
    </w:p>
    <w:p w:rsidR="00602267" w:rsidRDefault="00602267" w:rsidP="00602267">
      <w:pPr>
        <w:pStyle w:val="NoSpacing"/>
      </w:pPr>
      <w:r>
        <w:t>104 W. Pearl St.</w:t>
      </w:r>
    </w:p>
    <w:p w:rsidR="00602267" w:rsidRDefault="00602267" w:rsidP="00602267">
      <w:pPr>
        <w:pStyle w:val="NoSpacing"/>
      </w:pPr>
      <w:r>
        <w:t>Hudson, IL  61748</w:t>
      </w:r>
    </w:p>
    <w:p w:rsidR="00602267" w:rsidRDefault="00602267" w:rsidP="00602267">
      <w:pPr>
        <w:pStyle w:val="NoSpacing"/>
      </w:pPr>
    </w:p>
    <w:p w:rsidR="00602267" w:rsidRDefault="00602267" w:rsidP="00602267">
      <w:pPr>
        <w:pStyle w:val="NoSpacing"/>
      </w:pPr>
      <w:r>
        <w:t xml:space="preserve">The meeting was called to order at 6:30 p.m. by President Dee </w:t>
      </w:r>
      <w:proofErr w:type="spellStart"/>
      <w:r>
        <w:t>Hinrichsen</w:t>
      </w:r>
      <w:proofErr w:type="spellEnd"/>
      <w:r>
        <w:t xml:space="preserve">.  Members present were Heather </w:t>
      </w:r>
      <w:proofErr w:type="spellStart"/>
      <w:r>
        <w:t>Plattner</w:t>
      </w:r>
      <w:proofErr w:type="spellEnd"/>
      <w:r>
        <w:t xml:space="preserve">, Nancy </w:t>
      </w:r>
      <w:proofErr w:type="spellStart"/>
      <w:r>
        <w:t>Rinda</w:t>
      </w:r>
      <w:proofErr w:type="spellEnd"/>
      <w:r>
        <w:t xml:space="preserve">, Wonder Monson, Rhonda Hess, Laura Haas, and Carol Bland.  HAPLD director, Sam Smith, was also present.  The minutes of the March meeting were approved as read and so moved by </w:t>
      </w:r>
      <w:proofErr w:type="spellStart"/>
      <w:r>
        <w:t>Rinda</w:t>
      </w:r>
      <w:proofErr w:type="spellEnd"/>
      <w:r>
        <w:t xml:space="preserve"> and seconded by </w:t>
      </w:r>
      <w:proofErr w:type="spellStart"/>
      <w:r>
        <w:t>Plattner</w:t>
      </w:r>
      <w:proofErr w:type="spellEnd"/>
      <w:r>
        <w:t>.</w:t>
      </w:r>
    </w:p>
    <w:p w:rsidR="00602267" w:rsidRDefault="00602267" w:rsidP="00602267">
      <w:pPr>
        <w:pStyle w:val="NoSpacing"/>
        <w:rPr>
          <w:b/>
          <w:sz w:val="24"/>
          <w:szCs w:val="24"/>
        </w:rPr>
      </w:pPr>
    </w:p>
    <w:p w:rsidR="00602267" w:rsidRDefault="00602267" w:rsidP="00602267">
      <w:pPr>
        <w:pStyle w:val="NoSpacing"/>
        <w:rPr>
          <w:b/>
          <w:sz w:val="24"/>
          <w:szCs w:val="24"/>
        </w:rPr>
      </w:pPr>
      <w:r>
        <w:rPr>
          <w:b/>
          <w:sz w:val="24"/>
          <w:szCs w:val="24"/>
        </w:rPr>
        <w:t>Library Director’s Report</w:t>
      </w:r>
    </w:p>
    <w:p w:rsidR="00602267" w:rsidRDefault="00602267" w:rsidP="00602267">
      <w:pPr>
        <w:pStyle w:val="NoSpacing"/>
        <w:rPr>
          <w:b/>
          <w:sz w:val="24"/>
          <w:szCs w:val="24"/>
        </w:rPr>
      </w:pPr>
    </w:p>
    <w:p w:rsidR="00602267" w:rsidRDefault="00602267" w:rsidP="00602267">
      <w:pPr>
        <w:pStyle w:val="NoSpacing"/>
      </w:pPr>
      <w:r>
        <w:t xml:space="preserve">Smith hired William (Bill) Peterson to replace Kendra Alexander as the Library Bookkeeper.  Smith informed the board that there were many Adult Programs in March.  Ladies Night Out had 16 women attend, including 2 who had never been to the library before.  15 women came to Craft Club in March to make luminaries.  15 people attended Literary Guild to discuss </w:t>
      </w:r>
      <w:r>
        <w:rPr>
          <w:i/>
        </w:rPr>
        <w:t xml:space="preserve">Cutting for Stone </w:t>
      </w:r>
      <w:r>
        <w:t xml:space="preserve">by Abraham </w:t>
      </w:r>
      <w:proofErr w:type="spellStart"/>
      <w:r>
        <w:t>Verghese</w:t>
      </w:r>
      <w:proofErr w:type="spellEnd"/>
      <w:r>
        <w:t xml:space="preserve">.  4 people came to HAPLD’s </w:t>
      </w:r>
      <w:proofErr w:type="spellStart"/>
      <w:r>
        <w:t>Bookchat</w:t>
      </w:r>
      <w:proofErr w:type="spellEnd"/>
      <w:r>
        <w:t xml:space="preserve"> in March to discuss many different books.   Smith has been accepted into the Statewide Public Library Management Institute.  Smith has been very busy working on the 2015-2016 budget.  March was a huge month for the Interlibrary Loan Program for HAPLD.  It might have been the first time that HAPLD sent more materials out than was requested from other libraries.  HAPLD also had a jump in March in patron counts.  </w:t>
      </w:r>
    </w:p>
    <w:p w:rsidR="00602267" w:rsidRDefault="00602267" w:rsidP="00602267">
      <w:pPr>
        <w:pStyle w:val="NoSpacing"/>
      </w:pPr>
    </w:p>
    <w:p w:rsidR="00602267" w:rsidRDefault="00602267" w:rsidP="00602267">
      <w:pPr>
        <w:pStyle w:val="NoSpacing"/>
        <w:rPr>
          <w:b/>
          <w:sz w:val="24"/>
          <w:szCs w:val="24"/>
        </w:rPr>
      </w:pPr>
      <w:r>
        <w:rPr>
          <w:b/>
          <w:sz w:val="24"/>
          <w:szCs w:val="24"/>
        </w:rPr>
        <w:t>Secretary’s Report</w:t>
      </w:r>
    </w:p>
    <w:p w:rsidR="00602267" w:rsidRDefault="00602267" w:rsidP="00602267">
      <w:pPr>
        <w:pStyle w:val="NoSpacing"/>
      </w:pPr>
    </w:p>
    <w:p w:rsidR="00602267" w:rsidRDefault="00602267" w:rsidP="00602267">
      <w:pPr>
        <w:pStyle w:val="NoSpacing"/>
        <w:rPr>
          <w:b/>
          <w:sz w:val="24"/>
          <w:szCs w:val="24"/>
        </w:rPr>
      </w:pPr>
      <w:r>
        <w:t>No report</w:t>
      </w:r>
      <w:r>
        <w:rPr>
          <w:b/>
          <w:sz w:val="24"/>
          <w:szCs w:val="24"/>
        </w:rPr>
        <w:t xml:space="preserve"> </w:t>
      </w:r>
    </w:p>
    <w:p w:rsidR="00602267" w:rsidRDefault="00602267" w:rsidP="00602267">
      <w:pPr>
        <w:pStyle w:val="NoSpacing"/>
        <w:rPr>
          <w:b/>
          <w:sz w:val="24"/>
          <w:szCs w:val="24"/>
        </w:rPr>
      </w:pPr>
    </w:p>
    <w:p w:rsidR="00602267" w:rsidRDefault="00602267" w:rsidP="00602267">
      <w:pPr>
        <w:pStyle w:val="NoSpacing"/>
        <w:rPr>
          <w:b/>
          <w:sz w:val="24"/>
          <w:szCs w:val="24"/>
        </w:rPr>
      </w:pPr>
      <w:r>
        <w:rPr>
          <w:b/>
          <w:sz w:val="24"/>
          <w:szCs w:val="24"/>
        </w:rPr>
        <w:t>Treasurer’s Report</w:t>
      </w:r>
    </w:p>
    <w:p w:rsidR="00602267" w:rsidRDefault="00602267" w:rsidP="00602267">
      <w:pPr>
        <w:pStyle w:val="NoSpacing"/>
        <w:rPr>
          <w:b/>
          <w:sz w:val="24"/>
          <w:szCs w:val="24"/>
        </w:rPr>
      </w:pPr>
    </w:p>
    <w:p w:rsidR="00602267" w:rsidRDefault="00602267" w:rsidP="00602267">
      <w:pPr>
        <w:pStyle w:val="NoSpacing"/>
      </w:pPr>
      <w:r>
        <w:t xml:space="preserve">The monthly expenses were reviewed and discussed.  </w:t>
      </w:r>
    </w:p>
    <w:p w:rsidR="00602267" w:rsidRDefault="00602267" w:rsidP="00602267">
      <w:pPr>
        <w:pStyle w:val="NoSpacing"/>
      </w:pPr>
    </w:p>
    <w:p w:rsidR="00602267" w:rsidRDefault="00602267" w:rsidP="00602267">
      <w:pPr>
        <w:pStyle w:val="NoSpacing"/>
        <w:rPr>
          <w:b/>
          <w:sz w:val="24"/>
          <w:szCs w:val="24"/>
        </w:rPr>
      </w:pPr>
      <w:r>
        <w:rPr>
          <w:b/>
          <w:sz w:val="24"/>
          <w:szCs w:val="24"/>
        </w:rPr>
        <w:t>President’s Report</w:t>
      </w:r>
    </w:p>
    <w:p w:rsidR="00602267" w:rsidRDefault="00602267" w:rsidP="00602267">
      <w:pPr>
        <w:pStyle w:val="NoSpacing"/>
      </w:pPr>
    </w:p>
    <w:p w:rsidR="00602267" w:rsidRDefault="00602267" w:rsidP="00602267">
      <w:pPr>
        <w:pStyle w:val="NoSpacing"/>
      </w:pPr>
      <w:r>
        <w:t>No report</w:t>
      </w:r>
    </w:p>
    <w:p w:rsidR="00602267" w:rsidRDefault="00602267" w:rsidP="00602267">
      <w:pPr>
        <w:pStyle w:val="NoSpacing"/>
        <w:rPr>
          <w:b/>
          <w:sz w:val="24"/>
          <w:szCs w:val="24"/>
        </w:rPr>
      </w:pPr>
    </w:p>
    <w:p w:rsidR="00602267" w:rsidRDefault="00602267" w:rsidP="00602267">
      <w:pPr>
        <w:pStyle w:val="NoSpacing"/>
        <w:rPr>
          <w:b/>
          <w:sz w:val="24"/>
          <w:szCs w:val="24"/>
        </w:rPr>
      </w:pPr>
      <w:r>
        <w:rPr>
          <w:b/>
          <w:sz w:val="24"/>
          <w:szCs w:val="24"/>
        </w:rPr>
        <w:t>Old Business</w:t>
      </w:r>
    </w:p>
    <w:p w:rsidR="00602267" w:rsidRDefault="00602267" w:rsidP="00602267">
      <w:pPr>
        <w:pStyle w:val="NoSpacing"/>
        <w:rPr>
          <w:b/>
          <w:sz w:val="24"/>
          <w:szCs w:val="24"/>
        </w:rPr>
      </w:pPr>
    </w:p>
    <w:p w:rsidR="00602267" w:rsidRDefault="00602267" w:rsidP="00602267">
      <w:pPr>
        <w:pStyle w:val="NoSpacing"/>
        <w:rPr>
          <w:b/>
        </w:rPr>
      </w:pPr>
      <w:r>
        <w:t xml:space="preserve">The Internet Use Agreements Policy was reviewed and revised by the board.  All board members reported that their Statement of Economic Interests forms have been submitted for the year.  </w:t>
      </w:r>
      <w:proofErr w:type="spellStart"/>
      <w:r>
        <w:t>Hinrichsen</w:t>
      </w:r>
      <w:proofErr w:type="spellEnd"/>
      <w:r>
        <w:t xml:space="preserve"> gave the board an update about the recent election and the new board members.  Bonnie </w:t>
      </w:r>
      <w:proofErr w:type="spellStart"/>
      <w:r>
        <w:t>Ficek</w:t>
      </w:r>
      <w:proofErr w:type="spellEnd"/>
      <w:r>
        <w:t xml:space="preserve"> will be serving a two-year term.  Diane </w:t>
      </w:r>
      <w:proofErr w:type="spellStart"/>
      <w:r>
        <w:t>Feasley</w:t>
      </w:r>
      <w:proofErr w:type="spellEnd"/>
      <w:r>
        <w:t xml:space="preserve"> was elected to a six-year term.  The election was too close to call between Beth Kreps and Brian Davis because of absentee ballots that had not been received yet.  The winner for the other six-year term will be officially announced on April 28.  The next budget meeting will be April 20 at 6:30 p.m.  </w:t>
      </w:r>
    </w:p>
    <w:p w:rsidR="00602267" w:rsidRDefault="00602267" w:rsidP="00602267">
      <w:pPr>
        <w:pStyle w:val="NoSpacing"/>
        <w:rPr>
          <w:b/>
        </w:rPr>
      </w:pPr>
    </w:p>
    <w:p w:rsidR="00602267" w:rsidRDefault="00602267" w:rsidP="00602267">
      <w:pPr>
        <w:pStyle w:val="NoSpacing"/>
        <w:rPr>
          <w:b/>
        </w:rPr>
      </w:pPr>
      <w:r>
        <w:rPr>
          <w:b/>
          <w:sz w:val="24"/>
          <w:szCs w:val="24"/>
        </w:rPr>
        <w:t>New Business</w:t>
      </w:r>
    </w:p>
    <w:p w:rsidR="00602267" w:rsidRDefault="00602267" w:rsidP="00602267">
      <w:pPr>
        <w:pStyle w:val="NoSpacing"/>
        <w:rPr>
          <w:b/>
          <w:sz w:val="24"/>
          <w:szCs w:val="24"/>
        </w:rPr>
      </w:pPr>
    </w:p>
    <w:p w:rsidR="00602267" w:rsidRDefault="00602267" w:rsidP="00602267">
      <w:pPr>
        <w:pStyle w:val="NoSpacing"/>
      </w:pPr>
      <w:r>
        <w:t xml:space="preserve">The board reviewed the Emergency Situation and Contact Policy.  Smith will make a few revisions, and the board will revisit this policy next month.  A request for reconsideration of the movie, Gone Girl, was reviewed and discussed by the board.  All of the board was in favor of keeping the movie in circulation.  Smith will inform the patron of the board’s decision.  The next meeting will be May 12, 2015 at 6:30 p.m.  Haas motioned to adjourn the meeting at 7:12 p.m.  Motion was seconded by Monson.  </w:t>
      </w:r>
    </w:p>
    <w:p w:rsidR="00602267" w:rsidRDefault="00602267" w:rsidP="00602267">
      <w:pPr>
        <w:pStyle w:val="NoSpacing"/>
      </w:pPr>
    </w:p>
    <w:p w:rsidR="00602267" w:rsidRDefault="00602267" w:rsidP="00602267">
      <w:pPr>
        <w:pStyle w:val="NoSpacing"/>
      </w:pPr>
      <w:r>
        <w:t xml:space="preserve">Respectfully submitted, </w:t>
      </w:r>
    </w:p>
    <w:p w:rsidR="00602267" w:rsidRDefault="00602267" w:rsidP="00602267">
      <w:pPr>
        <w:pStyle w:val="NoSpacing"/>
      </w:pPr>
    </w:p>
    <w:p w:rsidR="00602267" w:rsidRDefault="00602267" w:rsidP="00602267">
      <w:pPr>
        <w:pStyle w:val="NoSpacing"/>
      </w:pPr>
    </w:p>
    <w:p w:rsidR="00602267" w:rsidRDefault="00602267" w:rsidP="00602267">
      <w:pPr>
        <w:pStyle w:val="NoSpacing"/>
      </w:pPr>
    </w:p>
    <w:p w:rsidR="00602267" w:rsidRDefault="00602267" w:rsidP="00602267">
      <w:pPr>
        <w:pStyle w:val="NoSpacing"/>
      </w:pPr>
      <w:r>
        <w:t>Carol Bland</w:t>
      </w:r>
    </w:p>
    <w:p w:rsidR="00924D74" w:rsidRDefault="00924D74">
      <w:bookmarkStart w:id="0" w:name="_GoBack"/>
      <w:bookmarkEnd w:id="0"/>
    </w:p>
    <w:sectPr w:rsidR="00924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67"/>
    <w:rsid w:val="00602267"/>
    <w:rsid w:val="0092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59FC8-FD30-40E5-9AEA-D529E241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267"/>
    <w:pPr>
      <w:spacing w:after="20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226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14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2015-05-05T20:09:00Z</dcterms:created>
  <dcterms:modified xsi:type="dcterms:W3CDTF">2015-05-05T20:09:00Z</dcterms:modified>
</cp:coreProperties>
</file>